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86B" w:rsidRPr="003E586B" w:rsidRDefault="003E586B" w:rsidP="003E586B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3E586B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Данная лабораторная работа тесно связана с темой инженерной графики «Выполнение чертежей детали в изометрии».</w:t>
      </w:r>
    </w:p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3E586B" w:rsidRPr="003E586B" w:rsidTr="003E586B">
        <w:trPr>
          <w:tblCellSpacing w:w="0" w:type="dxa"/>
        </w:trPr>
        <w:tc>
          <w:tcPr>
            <w:tcW w:w="0" w:type="auto"/>
            <w:shd w:val="clear" w:color="auto" w:fill="C7EBF3"/>
            <w:vAlign w:val="center"/>
            <w:hideMark/>
          </w:tcPr>
          <w:p w:rsidR="003E586B" w:rsidRPr="003E586B" w:rsidRDefault="003E586B" w:rsidP="003E586B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3E586B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Цель работы</w:t>
            </w: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: освоить основы построения изометрических изображений в </w:t>
            </w:r>
            <w:proofErr w:type="spellStart"/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AutoCAD</w:t>
            </w:r>
            <w:proofErr w:type="spellEnd"/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и выполнить изометрию детали.</w:t>
            </w:r>
          </w:p>
          <w:p w:rsidR="003E586B" w:rsidRPr="003E586B" w:rsidRDefault="003E586B" w:rsidP="003E586B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3E586B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Практическая работа</w:t>
            </w: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: посвящена  выполнению изометрии детали.</w:t>
            </w:r>
          </w:p>
        </w:tc>
      </w:tr>
    </w:tbl>
    <w:p w:rsidR="003E586B" w:rsidRPr="003E586B" w:rsidRDefault="003E586B" w:rsidP="003E586B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3E586B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1. Вычерчивание объектов в изометрии</w:t>
      </w:r>
    </w:p>
    <w:p w:rsidR="003E586B" w:rsidRPr="003E586B" w:rsidRDefault="003E586B" w:rsidP="003E586B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3E586B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При вычерчивании объектов в изометрии используются графические примитивы: </w:t>
      </w:r>
      <w:r w:rsidRPr="003E586B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Линия</w:t>
      </w:r>
      <w:r w:rsidRPr="003E586B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 </w:t>
      </w:r>
      <w:proofErr w:type="spellStart"/>
      <w:r w:rsidRPr="003E586B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Изокруг</w:t>
      </w:r>
      <w:proofErr w:type="spellEnd"/>
      <w:r w:rsidRPr="003E586B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Вычерчивание выполняется с использованием режимов </w:t>
      </w:r>
      <w:r w:rsidRPr="003E586B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ОРТО</w:t>
      </w:r>
      <w:r w:rsidRPr="003E586B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(</w:t>
      </w:r>
      <w:r w:rsidRPr="003E586B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ORTHO </w:t>
      </w:r>
      <w:proofErr w:type="spellStart"/>
      <w:r w:rsidRPr="003E586B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on</w:t>
      </w:r>
      <w:proofErr w:type="spellEnd"/>
      <w:r w:rsidRPr="003E586B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) и объектная привязка.</w:t>
      </w:r>
    </w:p>
    <w:tbl>
      <w:tblPr>
        <w:tblW w:w="5000" w:type="pct"/>
        <w:tblCellSpacing w:w="0" w:type="dxa"/>
        <w:shd w:val="clear" w:color="auto" w:fill="C1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3E586B" w:rsidRPr="003E586B" w:rsidTr="003E586B">
        <w:trPr>
          <w:trHeight w:val="375"/>
          <w:tblCellSpacing w:w="0" w:type="dxa"/>
        </w:trPr>
        <w:tc>
          <w:tcPr>
            <w:tcW w:w="0" w:type="auto"/>
            <w:shd w:val="clear" w:color="auto" w:fill="C1D7D7"/>
            <w:vAlign w:val="center"/>
            <w:hideMark/>
          </w:tcPr>
          <w:p w:rsidR="003E586B" w:rsidRPr="003E586B" w:rsidRDefault="003E586B" w:rsidP="003E586B">
            <w:pPr>
              <w:spacing w:after="0" w:line="240" w:lineRule="auto"/>
              <w:ind w:firstLine="375"/>
              <w:rPr>
                <w:rFonts w:ascii="Verdana, Arial" w:eastAsia="Times New Roman" w:hAnsi="Verdana, Arial" w:cs="Times New Roman"/>
                <w:sz w:val="21"/>
                <w:szCs w:val="21"/>
                <w:lang w:eastAsia="ru-RU"/>
              </w:rPr>
            </w:pPr>
            <w:hyperlink r:id="rId5" w:tgtFrame="_top" w:history="1">
              <w:r w:rsidRPr="003E586B">
                <w:rPr>
                  <w:rFonts w:ascii="Verdana, Arial" w:eastAsia="Times New Roman" w:hAnsi="Verdana, Arial" w:cs="Times New Roman"/>
                  <w:b/>
                  <w:bCs/>
                  <w:color w:val="2085A2"/>
                  <w:sz w:val="24"/>
                  <w:szCs w:val="24"/>
                  <w:lang w:eastAsia="ru-RU"/>
                </w:rPr>
                <w:t> </w:t>
              </w:r>
              <w:r>
                <w:rPr>
                  <w:rFonts w:ascii="Verdana, Arial" w:eastAsia="Times New Roman" w:hAnsi="Verdana, Arial" w:cs="Times New Roman"/>
                  <w:b/>
                  <w:bCs/>
                  <w:noProof/>
                  <w:color w:val="2085A2"/>
                  <w:sz w:val="24"/>
                  <w:szCs w:val="24"/>
                  <w:lang w:eastAsia="ru-RU"/>
                </w:rPr>
                <w:drawing>
                  <wp:inline distT="0" distB="0" distL="0" distR="0">
                    <wp:extent cx="325755" cy="189230"/>
                    <wp:effectExtent l="0" t="0" r="0" b="1270"/>
                    <wp:docPr id="2" name="Рисунок 2" descr="https://www.do.ektu.kz/Protected/TextbookService/ElBook/BasicsAutocad/Data/Picture/eyes.gif">
                      <a:hlinkClick xmlns:a="http://schemas.openxmlformats.org/drawingml/2006/main" r:id="rId5" tgtFrame="&quot;_top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" descr="https://www.do.ektu.kz/Protected/TextbookService/ElBook/BasicsAutocad/Data/Picture/eyes.gif">
                              <a:hlinkClick r:id="rId5" tgtFrame="&quot;_top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25755" cy="1892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3E586B">
                <w:rPr>
                  <w:rFonts w:ascii="Verdana, Arial" w:eastAsia="Times New Roman" w:hAnsi="Verdana, Arial" w:cs="Times New Roman"/>
                  <w:b/>
                  <w:bCs/>
                  <w:color w:val="2085A2"/>
                  <w:sz w:val="24"/>
                  <w:szCs w:val="24"/>
                  <w:lang w:eastAsia="ru-RU"/>
                </w:rPr>
                <w:t>    Пример 1</w:t>
              </w:r>
            </w:hyperlink>
          </w:p>
        </w:tc>
      </w:tr>
    </w:tbl>
    <w:p w:rsidR="003E586B" w:rsidRPr="003E586B" w:rsidRDefault="003E586B" w:rsidP="003E5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shd w:val="clear" w:color="auto" w:fill="C1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3E586B" w:rsidRPr="003E586B" w:rsidTr="003E586B">
        <w:trPr>
          <w:trHeight w:val="375"/>
          <w:tblCellSpacing w:w="0" w:type="dxa"/>
        </w:trPr>
        <w:tc>
          <w:tcPr>
            <w:tcW w:w="0" w:type="auto"/>
            <w:shd w:val="clear" w:color="auto" w:fill="C1D7D7"/>
            <w:vAlign w:val="center"/>
            <w:hideMark/>
          </w:tcPr>
          <w:p w:rsidR="003E586B" w:rsidRPr="003E586B" w:rsidRDefault="003E586B" w:rsidP="003E586B">
            <w:pPr>
              <w:spacing w:after="0" w:line="240" w:lineRule="auto"/>
              <w:ind w:firstLine="375"/>
              <w:rPr>
                <w:rFonts w:ascii="Verdana, Arial" w:eastAsia="Times New Roman" w:hAnsi="Verdana, Arial" w:cs="Times New Roman"/>
                <w:sz w:val="21"/>
                <w:szCs w:val="21"/>
                <w:lang w:eastAsia="ru-RU"/>
              </w:rPr>
            </w:pPr>
            <w:hyperlink r:id="rId7" w:tgtFrame="_top" w:history="1">
              <w:r w:rsidRPr="003E586B">
                <w:rPr>
                  <w:rFonts w:ascii="Verdana, Arial" w:eastAsia="Times New Roman" w:hAnsi="Verdana, Arial" w:cs="Times New Roman"/>
                  <w:b/>
                  <w:bCs/>
                  <w:color w:val="2085A2"/>
                  <w:sz w:val="24"/>
                  <w:szCs w:val="24"/>
                  <w:lang w:eastAsia="ru-RU"/>
                </w:rPr>
                <w:t> </w:t>
              </w:r>
              <w:r>
                <w:rPr>
                  <w:rFonts w:ascii="Verdana, Arial" w:eastAsia="Times New Roman" w:hAnsi="Verdana, Arial" w:cs="Times New Roman"/>
                  <w:b/>
                  <w:bCs/>
                  <w:noProof/>
                  <w:color w:val="2085A2"/>
                  <w:sz w:val="24"/>
                  <w:szCs w:val="24"/>
                  <w:lang w:eastAsia="ru-RU"/>
                </w:rPr>
                <w:drawing>
                  <wp:inline distT="0" distB="0" distL="0" distR="0">
                    <wp:extent cx="325755" cy="189230"/>
                    <wp:effectExtent l="0" t="0" r="0" b="1270"/>
                    <wp:docPr id="1" name="Рисунок 1" descr="https://www.do.ektu.kz/Protected/TextbookService/ElBook/BasicsAutocad/Data/Picture/eyes.gif">
                      <a:hlinkClick xmlns:a="http://schemas.openxmlformats.org/drawingml/2006/main" r:id="rId7" tgtFrame="&quot;_top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" descr="https://www.do.ektu.kz/Protected/TextbookService/ElBook/BasicsAutocad/Data/Picture/eyes.gif">
                              <a:hlinkClick r:id="rId7" tgtFrame="&quot;_top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25755" cy="1892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3E586B">
                <w:rPr>
                  <w:rFonts w:ascii="Verdana, Arial" w:eastAsia="Times New Roman" w:hAnsi="Verdana, Arial" w:cs="Times New Roman"/>
                  <w:b/>
                  <w:bCs/>
                  <w:color w:val="2085A2"/>
                  <w:sz w:val="24"/>
                  <w:szCs w:val="24"/>
                  <w:lang w:eastAsia="ru-RU"/>
                </w:rPr>
                <w:t>    Пример 2</w:t>
              </w:r>
            </w:hyperlink>
          </w:p>
        </w:tc>
      </w:tr>
    </w:tbl>
    <w:p w:rsidR="003E586B" w:rsidRPr="003E586B" w:rsidRDefault="003E586B" w:rsidP="003E586B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3E586B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2. Получить у преподавателя индивидуальное задание - чертеж детали.</w:t>
      </w:r>
    </w:p>
    <w:p w:rsidR="003E586B" w:rsidRPr="003E586B" w:rsidRDefault="003E586B" w:rsidP="003E586B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3E586B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Задание выполняется в следующей последовательности: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528"/>
      </w:tblGrid>
      <w:tr w:rsidR="003E586B" w:rsidRPr="003E586B" w:rsidTr="003E586B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3E586B" w:rsidRPr="003E586B" w:rsidRDefault="003E586B" w:rsidP="003E586B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1. Изучить режимы объектной привязки и команды редактирования геометрических примитивов. Выполнить чертежи деталей.</w:t>
            </w:r>
          </w:p>
        </w:tc>
      </w:tr>
      <w:tr w:rsidR="003E586B" w:rsidRPr="003E586B" w:rsidTr="003E586B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3E586B" w:rsidRPr="003E586B" w:rsidRDefault="003E586B" w:rsidP="003E586B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2. Загрузить файл с шаблоном формата А</w:t>
            </w:r>
            <w:proofErr w:type="gramStart"/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</w:t>
            </w:r>
            <w:proofErr w:type="gramEnd"/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E586B" w:rsidRPr="003E586B" w:rsidTr="003E586B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3E586B" w:rsidRPr="003E586B" w:rsidRDefault="003E586B" w:rsidP="003E586B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3. Выполнить изометрический чертеж по размерам в соответствии с полученным заданием.</w:t>
            </w:r>
          </w:p>
        </w:tc>
      </w:tr>
      <w:tr w:rsidR="003E586B" w:rsidRPr="003E586B" w:rsidTr="003E586B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3E586B" w:rsidRPr="003E586B" w:rsidRDefault="003E586B" w:rsidP="003E586B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4. Выполнить обводку чертежа с использованием опции </w:t>
            </w:r>
            <w:r w:rsidRPr="003E586B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Вес линии</w:t>
            </w: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которая находится в меню </w:t>
            </w:r>
            <w:r w:rsidRPr="003E586B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Формат</w:t>
            </w: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В диалоговом окне </w:t>
            </w:r>
            <w:r w:rsidRPr="003E586B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Установки Толщины Штрихов Литер</w:t>
            </w: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установить флажок на режиме толщины, указать её величину и </w:t>
            </w:r>
            <w:r w:rsidRPr="003E586B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ОК</w:t>
            </w: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E586B" w:rsidRPr="003E586B" w:rsidTr="003E586B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3E586B" w:rsidRPr="003E586B" w:rsidRDefault="003E586B" w:rsidP="003E586B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5. Заполнить основную надпись чертежа.</w:t>
            </w:r>
          </w:p>
        </w:tc>
      </w:tr>
      <w:tr w:rsidR="003E586B" w:rsidRPr="003E586B" w:rsidTr="003E586B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3E586B" w:rsidRPr="003E586B" w:rsidRDefault="003E586B" w:rsidP="003E586B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6. Записать чертеж в файл </w:t>
            </w:r>
            <w:r w:rsidRPr="003E586B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Изометрия</w:t>
            </w:r>
            <w:r w:rsidRPr="003E586B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на запоминающее устройство.</w:t>
            </w:r>
          </w:p>
        </w:tc>
      </w:tr>
    </w:tbl>
    <w:p w:rsidR="00C41645" w:rsidRDefault="00C41645"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86B"/>
    <w:rsid w:val="003E586B"/>
    <w:rsid w:val="005D62D6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5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E586B"/>
    <w:rPr>
      <w:b/>
      <w:bCs/>
    </w:rPr>
  </w:style>
  <w:style w:type="character" w:styleId="HTML">
    <w:name w:val="HTML Keyboard"/>
    <w:basedOn w:val="a0"/>
    <w:uiPriority w:val="99"/>
    <w:semiHidden/>
    <w:unhideWhenUsed/>
    <w:rsid w:val="003E586B"/>
    <w:rPr>
      <w:rFonts w:ascii="Courier New" w:eastAsia="Times New Roman" w:hAnsi="Courier New" w:cs="Courier New"/>
      <w:sz w:val="20"/>
      <w:szCs w:val="20"/>
    </w:rPr>
  </w:style>
  <w:style w:type="character" w:styleId="a5">
    <w:name w:val="Hyperlink"/>
    <w:basedOn w:val="a0"/>
    <w:uiPriority w:val="99"/>
    <w:semiHidden/>
    <w:unhideWhenUsed/>
    <w:rsid w:val="003E586B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E5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58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5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E586B"/>
    <w:rPr>
      <w:b/>
      <w:bCs/>
    </w:rPr>
  </w:style>
  <w:style w:type="character" w:styleId="HTML">
    <w:name w:val="HTML Keyboard"/>
    <w:basedOn w:val="a0"/>
    <w:uiPriority w:val="99"/>
    <w:semiHidden/>
    <w:unhideWhenUsed/>
    <w:rsid w:val="003E586B"/>
    <w:rPr>
      <w:rFonts w:ascii="Courier New" w:eastAsia="Times New Roman" w:hAnsi="Courier New" w:cs="Courier New"/>
      <w:sz w:val="20"/>
      <w:szCs w:val="20"/>
    </w:rPr>
  </w:style>
  <w:style w:type="character" w:styleId="a5">
    <w:name w:val="Hyperlink"/>
    <w:basedOn w:val="a0"/>
    <w:uiPriority w:val="99"/>
    <w:semiHidden/>
    <w:unhideWhenUsed/>
    <w:rsid w:val="003E586B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E5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58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5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55743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do.ektu.kz/Protected/TextbookService/ElBook/BasicsAutocad/Data/Tema_2/index_prim2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s://www.do.ektu.kz/Protected/TextbookService/ElBook/BasicsAutocad/Data/Tema_2/index_prim1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2020-08-13T10:15:00Z</dcterms:created>
  <dcterms:modified xsi:type="dcterms:W3CDTF">2020-08-13T10:15:00Z</dcterms:modified>
</cp:coreProperties>
</file>